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76B6" w14:textId="77777777" w:rsidR="00F46C07" w:rsidRDefault="00F46C07" w:rsidP="00F46C07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91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90"/>
        <w:gridCol w:w="2594"/>
        <w:gridCol w:w="2446"/>
        <w:gridCol w:w="2986"/>
      </w:tblGrid>
      <w:tr w:rsidR="00F46C07" w:rsidRPr="00B0246D" w14:paraId="05807F6E" w14:textId="77777777" w:rsidTr="00E71423">
        <w:trPr>
          <w:trHeight w:val="637"/>
        </w:trPr>
        <w:tc>
          <w:tcPr>
            <w:tcW w:w="9916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14B9C4" w14:textId="77777777" w:rsidR="00F46C07" w:rsidRPr="00B0246D" w:rsidRDefault="00F46C07" w:rsidP="00E71423">
            <w:pPr>
              <w:pStyle w:val="Heading1"/>
              <w:rPr>
                <w:rFonts w:cs="Tahoma"/>
                <w:sz w:val="48"/>
                <w:szCs w:val="48"/>
              </w:rPr>
            </w:pPr>
            <w:r>
              <w:rPr>
                <w:rFonts w:cs="Tahoma"/>
                <w:i/>
                <w:sz w:val="48"/>
                <w:szCs w:val="48"/>
                <w:u w:val="single"/>
              </w:rPr>
              <w:t>London Bandits Hockey Association</w:t>
            </w:r>
            <w:r>
              <w:rPr>
                <w:rFonts w:cs="Tahoma"/>
                <w:i/>
                <w:noProof/>
                <w:sz w:val="48"/>
                <w:szCs w:val="48"/>
                <w:u w:val="single"/>
              </w:rPr>
              <w:drawing>
                <wp:inline distT="0" distB="0" distL="0" distR="0" wp14:anchorId="18ADE5C5" wp14:editId="62547475">
                  <wp:extent cx="388189" cy="29550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53" cy="3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46D">
              <w:rPr>
                <w:rFonts w:cs="Tahoma"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ahoma"/>
                <w:i/>
                <w:noProof/>
                <w:sz w:val="48"/>
                <w:szCs w:val="48"/>
                <w:u w:val="single"/>
              </w:rPr>
              <w:drawing>
                <wp:inline distT="0" distB="0" distL="0" distR="0" wp14:anchorId="5D0487B1" wp14:editId="11D66D51">
                  <wp:extent cx="241540" cy="251604"/>
                  <wp:effectExtent l="0" t="0" r="6350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ha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74" cy="26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46D">
              <w:rPr>
                <w:rFonts w:cs="Tahoma"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ahoma"/>
                <w:noProof/>
                <w:sz w:val="48"/>
                <w:szCs w:val="48"/>
              </w:rPr>
              <w:drawing>
                <wp:inline distT="0" distB="0" distL="0" distR="0" wp14:anchorId="6A2C71FF" wp14:editId="461E3EF8">
                  <wp:extent cx="428800" cy="2932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liance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86" cy="33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79B60" w14:textId="77777777" w:rsidR="00F46C07" w:rsidRPr="00B0246D" w:rsidRDefault="00F46C07" w:rsidP="00E71423">
            <w:pPr>
              <w:pBdr>
                <w:bottom w:val="single" w:sz="6" w:space="1" w:color="auto"/>
              </w:pBdr>
              <w:rPr>
                <w:rFonts w:cs="Tahoma"/>
              </w:rPr>
            </w:pPr>
          </w:p>
        </w:tc>
      </w:tr>
      <w:tr w:rsidR="00F46C07" w:rsidRPr="008845DE" w14:paraId="67D6D4D7" w14:textId="77777777" w:rsidTr="00E71423">
        <w:trPr>
          <w:trHeight w:val="303"/>
        </w:trPr>
        <w:tc>
          <w:tcPr>
            <w:tcW w:w="18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A5525D" w14:textId="77777777" w:rsidR="00F46C07" w:rsidRPr="008845DE" w:rsidRDefault="00F46C07" w:rsidP="00E71423">
            <w:pPr>
              <w:pStyle w:val="Heading3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8845DE">
              <w:rPr>
                <w:rFonts w:ascii="Tahoma" w:hAnsi="Tahoma" w:cs="Tahoma"/>
                <w:b/>
                <w:color w:val="auto"/>
                <w:sz w:val="16"/>
                <w:szCs w:val="16"/>
              </w:rPr>
              <w:t>Minutes</w:t>
            </w:r>
          </w:p>
        </w:tc>
        <w:tc>
          <w:tcPr>
            <w:tcW w:w="259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A55847D" w14:textId="2786E2E8" w:rsidR="00F46C07" w:rsidRPr="008845DE" w:rsidRDefault="00F46C07" w:rsidP="00E71423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sz w:val="16"/>
              </w:rPr>
            </w:pPr>
            <w:r w:rsidRPr="008845DE">
              <w:rPr>
                <w:rFonts w:ascii="Tahoma" w:hAnsi="Tahoma" w:cs="Tahoma"/>
                <w:b/>
                <w:sz w:val="16"/>
              </w:rPr>
              <w:t xml:space="preserve">Date </w:t>
            </w:r>
            <w:r>
              <w:rPr>
                <w:rFonts w:ascii="Tahoma" w:hAnsi="Tahoma" w:cs="Tahoma"/>
                <w:b/>
                <w:sz w:val="16"/>
              </w:rPr>
              <w:t>December 11 2020</w:t>
            </w:r>
          </w:p>
        </w:tc>
        <w:tc>
          <w:tcPr>
            <w:tcW w:w="244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DC88CEB" w14:textId="47A60FF8" w:rsidR="00F46C07" w:rsidRPr="008845DE" w:rsidRDefault="00F46C07" w:rsidP="00E71423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sz w:val="16"/>
              </w:rPr>
            </w:pPr>
            <w:r w:rsidRPr="008845DE">
              <w:rPr>
                <w:rFonts w:ascii="Tahoma" w:hAnsi="Tahoma" w:cs="Tahoma"/>
                <w:b/>
                <w:sz w:val="16"/>
              </w:rPr>
              <w:t>time</w:t>
            </w:r>
            <w:r w:rsidRPr="008845DE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8:30 Pm</w:t>
            </w:r>
          </w:p>
        </w:tc>
        <w:tc>
          <w:tcPr>
            <w:tcW w:w="298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1D30797" w14:textId="77777777" w:rsidR="00F46C07" w:rsidRPr="008845DE" w:rsidRDefault="00F46C07" w:rsidP="00E71423">
            <w:pPr>
              <w:pStyle w:val="Heading5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online zoom </w:t>
            </w:r>
          </w:p>
        </w:tc>
      </w:tr>
    </w:tbl>
    <w:p w14:paraId="37B023A8" w14:textId="77777777" w:rsidR="00F46C07" w:rsidRPr="008845DE" w:rsidRDefault="00F46C07" w:rsidP="00F46C07">
      <w:pPr>
        <w:rPr>
          <w:rFonts w:ascii="Tahoma" w:hAnsi="Tahoma" w:cs="Tahoma"/>
          <w:sz w:val="16"/>
          <w:szCs w:val="16"/>
        </w:rPr>
      </w:pPr>
    </w:p>
    <w:tbl>
      <w:tblPr>
        <w:tblW w:w="100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45"/>
        <w:gridCol w:w="8055"/>
      </w:tblGrid>
      <w:tr w:rsidR="00F46C07" w:rsidRPr="008D16C1" w14:paraId="47C60E6F" w14:textId="77777777" w:rsidTr="00E71423">
        <w:trPr>
          <w:trHeight w:val="351"/>
        </w:trPr>
        <w:tc>
          <w:tcPr>
            <w:tcW w:w="19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54BEEA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Meeting called by</w:t>
            </w:r>
          </w:p>
        </w:tc>
        <w:tc>
          <w:tcPr>
            <w:tcW w:w="80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2D23DF" w14:textId="77777777" w:rsidR="00F46C07" w:rsidRPr="008D16C1" w:rsidRDefault="00F46C07" w:rsidP="00E714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Boyce, </w:t>
            </w:r>
            <w:r w:rsidRPr="008D16C1">
              <w:rPr>
                <w:rFonts w:ascii="Tahoma" w:hAnsi="Tahoma" w:cs="Tahoma"/>
                <w:sz w:val="20"/>
                <w:szCs w:val="20"/>
              </w:rPr>
              <w:t>President</w:t>
            </w:r>
          </w:p>
        </w:tc>
      </w:tr>
      <w:tr w:rsidR="00F46C07" w:rsidRPr="008D16C1" w14:paraId="56AF9309" w14:textId="77777777" w:rsidTr="00E71423">
        <w:trPr>
          <w:trHeight w:val="351"/>
        </w:trPr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248BDF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Type of meeting</w:t>
            </w:r>
          </w:p>
        </w:tc>
        <w:tc>
          <w:tcPr>
            <w:tcW w:w="8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16B1CB" w14:textId="4A99311A" w:rsidR="00F46C07" w:rsidRPr="008D16C1" w:rsidRDefault="00F46C07" w:rsidP="00E714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Emergency Meeting </w:t>
            </w:r>
          </w:p>
        </w:tc>
      </w:tr>
      <w:tr w:rsidR="00F46C07" w:rsidRPr="008D16C1" w14:paraId="1F8C29C0" w14:textId="77777777" w:rsidTr="00E71423">
        <w:trPr>
          <w:trHeight w:val="351"/>
        </w:trPr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A89564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Secretary</w:t>
            </w:r>
          </w:p>
        </w:tc>
        <w:tc>
          <w:tcPr>
            <w:tcW w:w="8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77DDFD" w14:textId="77777777" w:rsidR="00F46C07" w:rsidRPr="008D16C1" w:rsidRDefault="00F46C07" w:rsidP="00E71423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>LUISA GOULD, SECRETARY</w:t>
            </w:r>
          </w:p>
        </w:tc>
      </w:tr>
    </w:tbl>
    <w:p w14:paraId="5F2A615F" w14:textId="77777777" w:rsidR="00F46C07" w:rsidRPr="008D16C1" w:rsidRDefault="00F46C07" w:rsidP="00F46C07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F46C07" w:rsidRPr="008D16C1" w14:paraId="29412CAA" w14:textId="77777777" w:rsidTr="00E71423">
        <w:trPr>
          <w:trHeight w:val="22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7E6634F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C7CB9D2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Welcome</w:t>
            </w:r>
          </w:p>
          <w:p w14:paraId="37F18B53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7AC76B" w14:textId="53DF84A4" w:rsidR="00F46C07" w:rsidRPr="008D16C1" w:rsidRDefault="00F46C07" w:rsidP="00E714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Boyce</w:t>
            </w:r>
            <w:r w:rsidRPr="008D16C1">
              <w:rPr>
                <w:rFonts w:ascii="Tahoma" w:hAnsi="Tahoma" w:cs="Tahoma"/>
                <w:sz w:val="20"/>
                <w:szCs w:val="20"/>
              </w:rPr>
              <w:t xml:space="preserve">, Chair welcomed everyone and called the meeting to order at </w:t>
            </w:r>
            <w:r>
              <w:rPr>
                <w:rFonts w:ascii="Tahoma" w:hAnsi="Tahoma" w:cs="Tahoma"/>
                <w:sz w:val="20"/>
                <w:szCs w:val="20"/>
              </w:rPr>
              <w:t>8:</w:t>
            </w:r>
            <w:r w:rsidR="006501AC">
              <w:rPr>
                <w:rFonts w:ascii="Tahoma" w:hAnsi="Tahoma" w:cs="Tahoma"/>
                <w:sz w:val="20"/>
                <w:szCs w:val="20"/>
              </w:rPr>
              <w:t>30 pm</w:t>
            </w:r>
          </w:p>
        </w:tc>
      </w:tr>
    </w:tbl>
    <w:p w14:paraId="445B329A" w14:textId="77777777" w:rsidR="00F46C07" w:rsidRPr="008D16C1" w:rsidRDefault="00F46C07" w:rsidP="00F46C07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F46C07" w:rsidRPr="008D16C1" w14:paraId="114CB0A4" w14:textId="77777777" w:rsidTr="00E71423">
        <w:trPr>
          <w:trHeight w:val="4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B1044D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6FEED52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ATTENDANCE</w:t>
            </w:r>
          </w:p>
          <w:p w14:paraId="4CE31344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67058C" w14:textId="7DC0E3F9" w:rsidR="00F46C07" w:rsidRPr="008D16C1" w:rsidRDefault="00F46C07" w:rsidP="00E714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Lynsey Lamont, Pam McNichol, Dawn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Devoy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Sara Williams Sara Hunter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Pat Robbins, Gayle Moore, Graham Babbage, Gary Chenier, Craig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Loyst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Lisa McIntyre, Michelle Drown, Vicky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Bossenberry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Kevin Caulfield, Nancy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Putzer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Sara Hunter, Tina Barnes, Mike Branco, Don Drown, Sara Gilmore, Suzanne Whitmore, </w:t>
            </w:r>
            <w:r>
              <w:rPr>
                <w:rFonts w:ascii="Tahoma" w:hAnsi="Tahoma" w:cs="Tahoma"/>
                <w:sz w:val="20"/>
                <w:szCs w:val="20"/>
              </w:rPr>
              <w:t>Chris Ferguson</w:t>
            </w:r>
          </w:p>
        </w:tc>
      </w:tr>
      <w:tr w:rsidR="00F46C07" w:rsidRPr="008D16C1" w14:paraId="0EC53D48" w14:textId="77777777" w:rsidTr="00E71423">
        <w:trPr>
          <w:trHeight w:val="1722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2142D1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50D3175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ACCEPTANCE OF MINUTES</w:t>
            </w:r>
          </w:p>
          <w:p w14:paraId="662F0DB3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thinThickSmallGap" w:sz="24" w:space="0" w:color="auto"/>
              <w:right w:val="single" w:sz="4" w:space="0" w:color="C0C0C0"/>
            </w:tcBorders>
            <w:vAlign w:val="center"/>
          </w:tcPr>
          <w:p w14:paraId="07FCF810" w14:textId="2B8F407E" w:rsidR="00F46C07" w:rsidRPr="00223E26" w:rsidRDefault="00F46C07" w:rsidP="00E71423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46C07" w:rsidRPr="008D16C1" w14:paraId="2AB48DC2" w14:textId="77777777" w:rsidTr="00E71423">
        <w:trPr>
          <w:trHeight w:val="4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FCCA0DD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844107C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President</w:t>
            </w:r>
          </w:p>
        </w:tc>
        <w:tc>
          <w:tcPr>
            <w:tcW w:w="8042" w:type="dxa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4353B9B" w14:textId="760F4020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reason for an Emergency meeting is we have been told we are going to the Red Zone in the city of </w:t>
            </w:r>
            <w:r w:rsidR="006501AC">
              <w:rPr>
                <w:rFonts w:ascii="Tahoma" w:hAnsi="Tahoma" w:cs="Tahoma"/>
                <w:sz w:val="20"/>
                <w:szCs w:val="20"/>
              </w:rPr>
              <w:t>London.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We are going down to 9 and 1 players.  This is the formula we had before we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opened up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6501AC">
              <w:rPr>
                <w:rFonts w:ascii="Tahoma" w:hAnsi="Tahoma" w:cs="Tahoma"/>
                <w:sz w:val="20"/>
                <w:szCs w:val="20"/>
              </w:rPr>
              <w:t>Unfortunately,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cost of ice stays the same, we have applied for assistance from the city with this. We have not heard back.  There </w:t>
            </w:r>
            <w:r w:rsidR="006501AC">
              <w:rPr>
                <w:rFonts w:ascii="Tahoma" w:hAnsi="Tahoma" w:cs="Tahoma"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 scrimmages, games etc.  1 week is left than we were to have a break.   </w:t>
            </w:r>
          </w:p>
          <w:p w14:paraId="5E0CCEB6" w14:textId="6C9B1C2C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Suggestion made that we add the ice time to the second half and then if they don’t come </w:t>
            </w:r>
            <w:r w:rsidR="006501AC">
              <w:rPr>
                <w:rFonts w:ascii="Tahoma" w:hAnsi="Tahoma" w:cs="Tahoma"/>
                <w:sz w:val="20"/>
                <w:szCs w:val="20"/>
              </w:rPr>
              <w:t>back,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will figure out the formula for refunds and offer them after January 11</w:t>
            </w:r>
            <w:r w:rsidRPr="00F46C07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which is the 28 days.  </w:t>
            </w:r>
          </w:p>
          <w:p w14:paraId="7234D0A6" w14:textId="705C055A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 feasible for us to run this week or to run in the red zone with the costs that we have.  West and </w:t>
            </w:r>
            <w:r w:rsidR="006501AC">
              <w:rPr>
                <w:rFonts w:ascii="Tahoma" w:hAnsi="Tahoma" w:cs="Tahoma"/>
                <w:sz w:val="20"/>
                <w:szCs w:val="20"/>
              </w:rPr>
              <w:t>Oakridge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have already reported they are not running in the red zone. </w:t>
            </w:r>
          </w:p>
          <w:p w14:paraId="4774D3C4" w14:textId="29A4FC47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that we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close down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for this week and apply the ice remaining to the second half of the season for each </w:t>
            </w:r>
            <w:r w:rsidR="006501AC">
              <w:rPr>
                <w:rFonts w:ascii="Tahoma" w:hAnsi="Tahoma" w:cs="Tahoma"/>
                <w:sz w:val="20"/>
                <w:szCs w:val="20"/>
              </w:rPr>
              <w:t>division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provide refunds for those not returning.  Luisa, Gary seconded. </w:t>
            </w:r>
          </w:p>
          <w:p w14:paraId="40FEC4A8" w14:textId="77777777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were in favour we had 19 members in favour </w:t>
            </w:r>
          </w:p>
          <w:p w14:paraId="3859370D" w14:textId="77777777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to suspend hockey organization until we are out of the red zone Luisa and Gary Chenier seconded </w:t>
            </w:r>
          </w:p>
          <w:p w14:paraId="0E989199" w14:textId="77777777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 member we’re in favour </w:t>
            </w:r>
          </w:p>
          <w:p w14:paraId="579740F7" w14:textId="122E1005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 about refunds- will not be processed until January 11</w:t>
            </w:r>
            <w:r w:rsidR="006501AC" w:rsidRPr="00F46C07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6501AC">
              <w:rPr>
                <w:rFonts w:ascii="Tahoma" w:hAnsi="Tahoma" w:cs="Tahoma"/>
                <w:sz w:val="20"/>
                <w:szCs w:val="20"/>
              </w:rPr>
              <w:t>,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letter will go out to all families and website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facebook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14:paraId="68C7E86F" w14:textId="18ACA308" w:rsidR="00F46C07" w:rsidRDefault="00F46C07" w:rsidP="00F46C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If we are still </w:t>
            </w:r>
            <w:r w:rsidR="006501AC"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6501AC">
              <w:rPr>
                <w:rFonts w:ascii="Tahoma" w:hAnsi="Tahoma" w:cs="Tahoma"/>
                <w:sz w:val="20"/>
                <w:szCs w:val="20"/>
              </w:rPr>
              <w:t>RedZone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after January 11</w:t>
            </w:r>
            <w:r w:rsidRPr="00F46C07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will offer refunds. </w:t>
            </w:r>
          </w:p>
          <w:p w14:paraId="2DF1A786" w14:textId="0E57DEBB" w:rsidR="006501AC" w:rsidRPr="00B7168B" w:rsidRDefault="006501AC" w:rsidP="006501A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7648"/>
      </w:tblGrid>
      <w:tr w:rsidR="00F46C07" w14:paraId="1B46E925" w14:textId="77777777" w:rsidTr="00E71423">
        <w:tc>
          <w:tcPr>
            <w:tcW w:w="1702" w:type="dxa"/>
          </w:tcPr>
          <w:p w14:paraId="7140F71F" w14:textId="77777777" w:rsidR="00F46C07" w:rsidRPr="00F37FC5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7FC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Equipment Director </w:t>
            </w:r>
          </w:p>
        </w:tc>
        <w:tc>
          <w:tcPr>
            <w:tcW w:w="7648" w:type="dxa"/>
          </w:tcPr>
          <w:p w14:paraId="41880C26" w14:textId="2F9BA89A" w:rsidR="00F46C07" w:rsidRPr="006501AC" w:rsidRDefault="00F46C07" w:rsidP="006501AC">
            <w:p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C07" w14:paraId="2E7DEDE1" w14:textId="77777777" w:rsidTr="00E71423">
        <w:tc>
          <w:tcPr>
            <w:tcW w:w="1702" w:type="dxa"/>
          </w:tcPr>
          <w:p w14:paraId="0A6AF408" w14:textId="77777777" w:rsidR="00F46C07" w:rsidRPr="00F37FC5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7F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Tournament Director </w:t>
            </w:r>
          </w:p>
        </w:tc>
        <w:tc>
          <w:tcPr>
            <w:tcW w:w="7648" w:type="dxa"/>
          </w:tcPr>
          <w:p w14:paraId="4420843D" w14:textId="77777777" w:rsidR="00F46C07" w:rsidRPr="00D8340B" w:rsidRDefault="00F46C07" w:rsidP="00F46C07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C07" w14:paraId="53B49F26" w14:textId="77777777" w:rsidTr="00E71423">
        <w:tc>
          <w:tcPr>
            <w:tcW w:w="1702" w:type="dxa"/>
          </w:tcPr>
          <w:p w14:paraId="301BA2C9" w14:textId="77777777" w:rsidR="00F46C07" w:rsidRPr="00F37FC5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Sponsorship Chair </w:t>
            </w:r>
          </w:p>
        </w:tc>
        <w:tc>
          <w:tcPr>
            <w:tcW w:w="7648" w:type="dxa"/>
          </w:tcPr>
          <w:p w14:paraId="14F69B68" w14:textId="092E564B" w:rsidR="00F46C07" w:rsidRPr="006501AC" w:rsidRDefault="00F46C07" w:rsidP="006501AC">
            <w:p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4A61C0" w14:textId="77777777" w:rsidR="00F46C07" w:rsidRPr="008D16C1" w:rsidRDefault="00F46C07" w:rsidP="00F46C07">
      <w:pPr>
        <w:tabs>
          <w:tab w:val="left" w:pos="2820"/>
        </w:tabs>
        <w:rPr>
          <w:rFonts w:ascii="Tahoma" w:hAnsi="Tahoma" w:cs="Tahoma"/>
          <w:sz w:val="20"/>
          <w:szCs w:val="20"/>
        </w:rPr>
      </w:pPr>
      <w:r w:rsidRPr="008D16C1">
        <w:rPr>
          <w:rFonts w:ascii="Tahoma" w:hAnsi="Tahoma" w:cs="Tahoma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7648"/>
      </w:tblGrid>
      <w:tr w:rsidR="00F46C07" w14:paraId="1F5F2DBF" w14:textId="77777777" w:rsidTr="00E71423">
        <w:tc>
          <w:tcPr>
            <w:tcW w:w="1702" w:type="dxa"/>
          </w:tcPr>
          <w:p w14:paraId="6794E0A2" w14:textId="77777777" w:rsidR="00F46C07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7A978B" w14:textId="77777777" w:rsidR="00F46C07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B149087" w14:textId="77777777" w:rsidR="00F46C07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EF96D80" w14:textId="77777777" w:rsidR="00F46C07" w:rsidRPr="00BF573C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573C">
              <w:rPr>
                <w:rFonts w:ascii="Tahoma" w:hAnsi="Tahoma" w:cs="Tahoma"/>
                <w:b/>
                <w:bCs/>
                <w:sz w:val="20"/>
                <w:szCs w:val="20"/>
              </w:rPr>
              <w:t>Directors At large</w:t>
            </w:r>
          </w:p>
        </w:tc>
        <w:tc>
          <w:tcPr>
            <w:tcW w:w="7648" w:type="dxa"/>
          </w:tcPr>
          <w:p w14:paraId="01EA94E8" w14:textId="7C4B9135" w:rsidR="00F46C07" w:rsidRPr="006501AC" w:rsidRDefault="00F46C07" w:rsidP="006501AC">
            <w:p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6ACB56" w14:textId="77777777" w:rsidR="00F46C07" w:rsidRPr="008D16C1" w:rsidRDefault="00F46C07" w:rsidP="00F46C07">
      <w:pPr>
        <w:tabs>
          <w:tab w:val="left" w:pos="2820"/>
        </w:tabs>
        <w:rPr>
          <w:rFonts w:ascii="Tahoma" w:hAnsi="Tahoma" w:cs="Tahoma"/>
          <w:sz w:val="20"/>
          <w:szCs w:val="20"/>
        </w:rPr>
      </w:pPr>
      <w:r w:rsidRPr="008D16C1">
        <w:rPr>
          <w:rFonts w:ascii="Tahoma" w:hAnsi="Tahoma" w:cs="Tahoma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7648"/>
      </w:tblGrid>
      <w:tr w:rsidR="00F46C07" w14:paraId="4A160E5A" w14:textId="77777777" w:rsidTr="00E71423">
        <w:tc>
          <w:tcPr>
            <w:tcW w:w="1702" w:type="dxa"/>
          </w:tcPr>
          <w:p w14:paraId="19076FA5" w14:textId="77777777" w:rsidR="00F46C07" w:rsidRPr="0056044A" w:rsidRDefault="00F46C07" w:rsidP="00E71423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04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New Business </w:t>
            </w:r>
          </w:p>
        </w:tc>
        <w:tc>
          <w:tcPr>
            <w:tcW w:w="7648" w:type="dxa"/>
          </w:tcPr>
          <w:p w14:paraId="7E52D082" w14:textId="3A174605" w:rsidR="00F46C07" w:rsidRPr="006501AC" w:rsidRDefault="00F46C07" w:rsidP="006501AC">
            <w:pPr>
              <w:pStyle w:val="ListParagraph"/>
              <w:tabs>
                <w:tab w:val="left" w:pos="282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F46C07" w:rsidRPr="008D16C1" w14:paraId="75D5C7AF" w14:textId="77777777" w:rsidTr="00E71423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3167BD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1659DB8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adjournment</w:t>
            </w:r>
          </w:p>
          <w:p w14:paraId="7260706F" w14:textId="77777777" w:rsidR="00F46C07" w:rsidRPr="008D16C1" w:rsidRDefault="00F46C07" w:rsidP="00E71423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C6554C" w14:textId="77777777" w:rsidR="00F46C07" w:rsidRPr="008D16C1" w:rsidRDefault="00F46C07" w:rsidP="00E71423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sz w:val="20"/>
                <w:szCs w:val="20"/>
              </w:rPr>
              <w:t xml:space="preserve">MOTION </w:t>
            </w:r>
          </w:p>
          <w:p w14:paraId="6BC331ED" w14:textId="77777777" w:rsidR="00F46C07" w:rsidRPr="008D16C1" w:rsidRDefault="00F46C07" w:rsidP="00E71423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i/>
                <w:sz w:val="20"/>
                <w:szCs w:val="20"/>
              </w:rPr>
              <w:t>“That the meeting be adjourned.”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chenier, Drown</w:t>
            </w:r>
            <w:r w:rsidRPr="008D16C1">
              <w:rPr>
                <w:rFonts w:ascii="Tahoma" w:hAnsi="Tahoma" w:cs="Tahoma"/>
                <w:i/>
                <w:sz w:val="20"/>
                <w:szCs w:val="20"/>
              </w:rPr>
              <w:t xml:space="preserve">) at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8:54</w:t>
            </w:r>
          </w:p>
          <w:p w14:paraId="3A5F51E6" w14:textId="77777777" w:rsidR="00F46C07" w:rsidRPr="008D16C1" w:rsidRDefault="00F46C07" w:rsidP="00E714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5A6A54" w14:textId="77777777" w:rsidR="00F46C07" w:rsidRPr="008D16C1" w:rsidRDefault="00F46C07" w:rsidP="00F46C07">
      <w:pPr>
        <w:rPr>
          <w:rFonts w:ascii="Tahoma" w:hAnsi="Tahoma" w:cs="Tahoma"/>
          <w:sz w:val="20"/>
          <w:szCs w:val="20"/>
        </w:rPr>
      </w:pPr>
    </w:p>
    <w:p w14:paraId="5A9669C5" w14:textId="77777777" w:rsidR="00F46C07" w:rsidRDefault="00F46C07"/>
    <w:sectPr w:rsidR="00F46C07" w:rsidSect="00E714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E09"/>
    <w:multiLevelType w:val="hybridMultilevel"/>
    <w:tmpl w:val="EC26F09C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99A7D31"/>
    <w:multiLevelType w:val="hybridMultilevel"/>
    <w:tmpl w:val="22B8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1D3"/>
    <w:multiLevelType w:val="hybridMultilevel"/>
    <w:tmpl w:val="1AE046E4"/>
    <w:lvl w:ilvl="0" w:tplc="018CAF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6FF"/>
    <w:multiLevelType w:val="hybridMultilevel"/>
    <w:tmpl w:val="C4D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978"/>
    <w:multiLevelType w:val="hybridMultilevel"/>
    <w:tmpl w:val="494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0AD"/>
    <w:multiLevelType w:val="hybridMultilevel"/>
    <w:tmpl w:val="2DEC1CE8"/>
    <w:lvl w:ilvl="0" w:tplc="018CAFD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3D24C3"/>
    <w:multiLevelType w:val="hybridMultilevel"/>
    <w:tmpl w:val="50F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3FAB"/>
    <w:multiLevelType w:val="hybridMultilevel"/>
    <w:tmpl w:val="6E8A35EE"/>
    <w:lvl w:ilvl="0" w:tplc="018CAFDE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F0674D"/>
    <w:multiLevelType w:val="hybridMultilevel"/>
    <w:tmpl w:val="CE5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414F9"/>
    <w:multiLevelType w:val="hybridMultilevel"/>
    <w:tmpl w:val="6E9E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D0852"/>
    <w:multiLevelType w:val="hybridMultilevel"/>
    <w:tmpl w:val="B7E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07"/>
    <w:rsid w:val="006501AC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44BF"/>
  <w15:chartTrackingRefBased/>
  <w15:docId w15:val="{232B7C49-BE70-42C3-94E3-14DB795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6C07"/>
    <w:pPr>
      <w:outlineLvl w:val="0"/>
    </w:pPr>
    <w:rPr>
      <w:sz w:val="40"/>
      <w:szCs w:val="40"/>
    </w:rPr>
  </w:style>
  <w:style w:type="paragraph" w:styleId="Heading3">
    <w:name w:val="heading 3"/>
    <w:basedOn w:val="Heading1"/>
    <w:next w:val="Normal"/>
    <w:link w:val="Heading3Char"/>
    <w:qFormat/>
    <w:rsid w:val="00F46C07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46C07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46C07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C07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F46C07"/>
    <w:rPr>
      <w:rFonts w:ascii="Times New Roman" w:eastAsia="Times New Roman" w:hAnsi="Times New Roman" w:cs="Times New Roman"/>
      <w:caps/>
      <w:color w:val="999999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F46C07"/>
    <w:rPr>
      <w:rFonts w:ascii="Times New Roman" w:eastAsia="Times New Roman" w:hAnsi="Times New Roman" w:cs="Times New Roman"/>
      <w:caps/>
      <w:sz w:val="24"/>
      <w:szCs w:val="16"/>
    </w:rPr>
  </w:style>
  <w:style w:type="character" w:customStyle="1" w:styleId="Heading5Char">
    <w:name w:val="Heading 5 Char"/>
    <w:basedOn w:val="DefaultParagraphFont"/>
    <w:link w:val="Heading5"/>
    <w:rsid w:val="00F46C07"/>
    <w:rPr>
      <w:rFonts w:ascii="Times New Roman" w:eastAsia="Times New Roman" w:hAnsi="Times New Roman" w:cs="Times New Roman"/>
      <w:caps/>
      <w:sz w:val="24"/>
      <w:szCs w:val="16"/>
    </w:rPr>
  </w:style>
  <w:style w:type="paragraph" w:customStyle="1" w:styleId="AllCapsHeading">
    <w:name w:val="All Caps Heading"/>
    <w:basedOn w:val="Normal"/>
    <w:rsid w:val="00F46C07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F46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6C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398643283511852433ydp555dfc5amsonormal">
    <w:name w:val="m_8398643283511852433ydp555dfc5amsonormal"/>
    <w:basedOn w:val="Normal"/>
    <w:rsid w:val="00F46C0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6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1</cp:revision>
  <dcterms:created xsi:type="dcterms:W3CDTF">2020-12-20T16:16:00Z</dcterms:created>
  <dcterms:modified xsi:type="dcterms:W3CDTF">2020-12-20T16:30:00Z</dcterms:modified>
</cp:coreProperties>
</file>